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9276" w14:textId="77777777" w:rsidR="00D675D3" w:rsidRDefault="00D675D3" w:rsidP="00E5520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C1F659E" wp14:editId="3AE7397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26CC1" w14:textId="77777777" w:rsidR="00D675D3" w:rsidRDefault="00D675D3" w:rsidP="00E5520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2730CEF" w14:textId="77777777" w:rsidR="00D675D3" w:rsidRDefault="00D675D3" w:rsidP="00E5520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2C3DC55" w14:textId="6B8A7CEB" w:rsidR="00D675D3" w:rsidRPr="00A91438" w:rsidRDefault="00D675D3" w:rsidP="00E5520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675D3">
        <w:rPr>
          <w:sz w:val="28"/>
          <w:szCs w:val="28"/>
          <w:u w:val="single"/>
        </w:rPr>
        <w:t>16.09.2025</w:t>
      </w:r>
      <w:r>
        <w:rPr>
          <w:sz w:val="28"/>
          <w:szCs w:val="28"/>
        </w:rPr>
        <w:t xml:space="preserve"> № </w:t>
      </w:r>
      <w:r w:rsidRPr="00D675D3">
        <w:rPr>
          <w:sz w:val="28"/>
          <w:szCs w:val="28"/>
          <w:u w:val="single"/>
        </w:rPr>
        <w:t>675-п/25</w:t>
      </w:r>
    </w:p>
    <w:p w14:paraId="7EE8627F" w14:textId="77777777" w:rsidR="00D675D3" w:rsidRDefault="00D675D3" w:rsidP="00E5520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417AD21" w14:textId="77777777" w:rsidR="00D675D3" w:rsidRDefault="00D675D3" w:rsidP="00E5520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«Обеспечение населения Углегорского муниципального округа качественным жильем», утвержденную постановлением администрации Углегорского городского округа от 17.09.2024 № 781-п/24</w:t>
      </w:r>
    </w:p>
    <w:p w14:paraId="0B59A2BC" w14:textId="77777777" w:rsidR="00D675D3" w:rsidRDefault="00D675D3" w:rsidP="00E5520B">
      <w:pPr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</w:t>
      </w:r>
      <w:r w:rsidRPr="003C7826">
        <w:rPr>
          <w:sz w:val="28"/>
          <w:szCs w:val="28"/>
        </w:rPr>
        <w:t>остановлением Правитель</w:t>
      </w:r>
      <w:r>
        <w:rPr>
          <w:sz w:val="28"/>
          <w:szCs w:val="28"/>
        </w:rPr>
        <w:t>ства Российской Федерации от 28.01.</w:t>
      </w:r>
      <w:r w:rsidRPr="003C7826">
        <w:rPr>
          <w:sz w:val="28"/>
          <w:szCs w:val="28"/>
        </w:rPr>
        <w:t xml:space="preserve">2006 № 47 </w:t>
      </w:r>
      <w:r>
        <w:rPr>
          <w:sz w:val="28"/>
          <w:szCs w:val="28"/>
        </w:rPr>
        <w:t>«</w:t>
      </w:r>
      <w:r w:rsidRPr="003C7826">
        <w:rPr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 и многоквартирного жилого аварийным и подлежащим сносу или реконструкции, садового дома жилым домом и жилого дома садовым домом»,</w:t>
      </w:r>
      <w:r>
        <w:rPr>
          <w:sz w:val="28"/>
          <w:szCs w:val="28"/>
        </w:rPr>
        <w:t xml:space="preserve"> </w:t>
      </w:r>
      <w:r w:rsidRPr="003C7826">
        <w:rPr>
          <w:sz w:val="28"/>
          <w:szCs w:val="28"/>
        </w:rPr>
        <w:t xml:space="preserve">Уставом Углегорского </w:t>
      </w:r>
      <w:r>
        <w:rPr>
          <w:sz w:val="28"/>
          <w:szCs w:val="28"/>
        </w:rPr>
        <w:t>муниципального</w:t>
      </w:r>
      <w:r w:rsidRPr="003C782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области,</w:t>
      </w:r>
      <w:r w:rsidRPr="003C7826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 xml:space="preserve">администрации </w:t>
      </w:r>
      <w:r w:rsidRPr="003C7826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 xml:space="preserve">муниципального </w:t>
      </w:r>
      <w:r w:rsidRPr="003C782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</w:t>
      </w:r>
      <w:r w:rsidRPr="003C7826">
        <w:rPr>
          <w:sz w:val="28"/>
          <w:szCs w:val="28"/>
        </w:rPr>
        <w:t xml:space="preserve"> от </w:t>
      </w:r>
      <w:r>
        <w:rPr>
          <w:sz w:val="28"/>
          <w:szCs w:val="28"/>
        </w:rPr>
        <w:t>02.06.2025</w:t>
      </w:r>
      <w:r w:rsidRPr="003C7826">
        <w:rPr>
          <w:sz w:val="28"/>
          <w:szCs w:val="28"/>
        </w:rPr>
        <w:t xml:space="preserve"> № </w:t>
      </w:r>
      <w:r>
        <w:rPr>
          <w:sz w:val="28"/>
          <w:szCs w:val="28"/>
        </w:rPr>
        <w:t>455-п/25</w:t>
      </w:r>
      <w:r w:rsidRPr="003C7826">
        <w:rPr>
          <w:sz w:val="28"/>
          <w:szCs w:val="28"/>
        </w:rPr>
        <w:t xml:space="preserve"> «О признании </w:t>
      </w:r>
      <w:r>
        <w:rPr>
          <w:sz w:val="28"/>
          <w:szCs w:val="28"/>
        </w:rPr>
        <w:t xml:space="preserve"> многоквартирных </w:t>
      </w:r>
      <w:r w:rsidRPr="003C7826">
        <w:rPr>
          <w:sz w:val="28"/>
          <w:szCs w:val="28"/>
        </w:rPr>
        <w:t>жил</w:t>
      </w:r>
      <w:r>
        <w:rPr>
          <w:sz w:val="28"/>
          <w:szCs w:val="28"/>
        </w:rPr>
        <w:t>ых</w:t>
      </w:r>
      <w:r w:rsidRPr="003C7826">
        <w:rPr>
          <w:sz w:val="28"/>
          <w:szCs w:val="28"/>
        </w:rPr>
        <w:t xml:space="preserve"> </w:t>
      </w:r>
      <w:r>
        <w:rPr>
          <w:sz w:val="28"/>
          <w:szCs w:val="28"/>
        </w:rPr>
        <w:t>домов</w:t>
      </w:r>
      <w:r w:rsidRPr="003C7826">
        <w:rPr>
          <w:sz w:val="28"/>
          <w:szCs w:val="28"/>
        </w:rPr>
        <w:t xml:space="preserve"> </w:t>
      </w:r>
      <w:r>
        <w:rPr>
          <w:sz w:val="28"/>
          <w:szCs w:val="28"/>
        </w:rPr>
        <w:t>аварийными и подлежащими сносу</w:t>
      </w:r>
      <w:r w:rsidRPr="003C7826">
        <w:rPr>
          <w:sz w:val="28"/>
          <w:szCs w:val="28"/>
        </w:rPr>
        <w:t>»,</w:t>
      </w:r>
      <w:r>
        <w:rPr>
          <w:sz w:val="28"/>
          <w:szCs w:val="28"/>
        </w:rPr>
        <w:t xml:space="preserve"> постановлением администрации Углегорского муниципального округа Сахалинской области от 26.05.2025 №436-п/25 «О признании жилого помещения непригодным для проживания», </w:t>
      </w:r>
      <w:r w:rsidRPr="003C7826">
        <w:rPr>
          <w:sz w:val="28"/>
          <w:szCs w:val="28"/>
        </w:rPr>
        <w:t xml:space="preserve">администрация Углегорского </w:t>
      </w:r>
      <w:r>
        <w:rPr>
          <w:sz w:val="28"/>
          <w:szCs w:val="28"/>
        </w:rPr>
        <w:t>муниципального</w:t>
      </w:r>
      <w:r w:rsidRPr="003C782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 </w:t>
      </w:r>
      <w:r w:rsidRPr="0087187E">
        <w:rPr>
          <w:b/>
          <w:sz w:val="28"/>
          <w:szCs w:val="28"/>
        </w:rPr>
        <w:t>постановляет</w:t>
      </w:r>
      <w:r w:rsidRPr="003C7826">
        <w:rPr>
          <w:sz w:val="28"/>
          <w:szCs w:val="28"/>
        </w:rPr>
        <w:t>:</w:t>
      </w:r>
    </w:p>
    <w:p w14:paraId="08C4AE50" w14:textId="77777777" w:rsidR="00D675D3" w:rsidRDefault="00D675D3" w:rsidP="00E5520B">
      <w:pPr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t xml:space="preserve">1. Внести в муниципальную программу «Обеспечение населения Углегорского </w:t>
      </w:r>
      <w:r>
        <w:rPr>
          <w:sz w:val="28"/>
          <w:szCs w:val="28"/>
        </w:rPr>
        <w:t>муниципального</w:t>
      </w:r>
      <w:r w:rsidRPr="003C7826">
        <w:rPr>
          <w:sz w:val="28"/>
          <w:szCs w:val="28"/>
        </w:rPr>
        <w:t xml:space="preserve"> округа качественным жильем», утвержденную постановлением администрации Углегорского городского округа от </w:t>
      </w:r>
      <w:r>
        <w:rPr>
          <w:sz w:val="28"/>
          <w:szCs w:val="28"/>
        </w:rPr>
        <w:t>17.09.2024</w:t>
      </w:r>
      <w:r w:rsidRPr="003C7826">
        <w:rPr>
          <w:sz w:val="28"/>
          <w:szCs w:val="28"/>
        </w:rPr>
        <w:t xml:space="preserve"> № </w:t>
      </w:r>
      <w:r>
        <w:rPr>
          <w:sz w:val="28"/>
          <w:szCs w:val="28"/>
        </w:rPr>
        <w:t>781-п/24</w:t>
      </w:r>
      <w:r w:rsidRPr="003C7826">
        <w:rPr>
          <w:sz w:val="28"/>
          <w:szCs w:val="28"/>
        </w:rPr>
        <w:t>, следующие изменения:</w:t>
      </w:r>
    </w:p>
    <w:p w14:paraId="7C5FE663" w14:textId="77777777" w:rsidR="00D675D3" w:rsidRDefault="00D675D3" w:rsidP="00E5520B">
      <w:pPr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3C7826">
        <w:rPr>
          <w:sz w:val="28"/>
          <w:szCs w:val="28"/>
        </w:rPr>
        <w:t>. Приложени</w:t>
      </w:r>
      <w:r>
        <w:rPr>
          <w:sz w:val="28"/>
          <w:szCs w:val="28"/>
        </w:rPr>
        <w:t>я</w:t>
      </w:r>
      <w:r w:rsidRPr="003C782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№ 1, 2, 3, 4, 5 изложить </w:t>
      </w:r>
      <w:r w:rsidRPr="003C7826">
        <w:rPr>
          <w:sz w:val="28"/>
          <w:szCs w:val="28"/>
        </w:rPr>
        <w:t>в новой редакции</w:t>
      </w:r>
      <w:r>
        <w:rPr>
          <w:sz w:val="28"/>
          <w:szCs w:val="28"/>
        </w:rPr>
        <w:t xml:space="preserve"> (прилагаются).</w:t>
      </w:r>
    </w:p>
    <w:p w14:paraId="06164E11" w14:textId="77777777" w:rsidR="00D675D3" w:rsidRDefault="00D675D3" w:rsidP="00E5520B">
      <w:pPr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t xml:space="preserve">2. </w:t>
      </w:r>
      <w:r>
        <w:rPr>
          <w:sz w:val="28"/>
          <w:szCs w:val="28"/>
        </w:rPr>
        <w:t>Опубликовать постановление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20BD9D72" w14:textId="77777777" w:rsidR="00D675D3" w:rsidRDefault="00D675D3" w:rsidP="00E5520B">
      <w:pPr>
        <w:spacing w:after="720"/>
        <w:ind w:firstLine="709"/>
        <w:jc w:val="both"/>
        <w:rPr>
          <w:sz w:val="28"/>
          <w:szCs w:val="28"/>
        </w:rPr>
      </w:pPr>
      <w:r w:rsidRPr="003C7826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48B736F5CDA4A42A76B1551A63B503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675D3" w:rsidRPr="00EB641E" w14:paraId="04092B6B" w14:textId="77777777" w:rsidTr="00E5520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54DEBE4" w14:textId="77777777" w:rsidR="00D675D3" w:rsidRPr="009B2595" w:rsidRDefault="00D675D3" w:rsidP="00E5520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95F5CA0" w14:textId="77777777" w:rsidR="00D675D3" w:rsidRPr="009B3ED5" w:rsidRDefault="00D675D3" w:rsidP="00E5520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15A054C" wp14:editId="158A0A8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A7134F4" w14:textId="77777777" w:rsidR="00D675D3" w:rsidRPr="006233F0" w:rsidRDefault="00D675D3" w:rsidP="00E5520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ED352E1" w14:textId="77777777" w:rsidR="00D675D3" w:rsidRPr="0073527A" w:rsidRDefault="00D675D3" w:rsidP="00D675D3">
      <w:pPr>
        <w:tabs>
          <w:tab w:val="left" w:pos="3231"/>
        </w:tabs>
        <w:rPr>
          <w:sz w:val="28"/>
          <w:szCs w:val="28"/>
        </w:rPr>
      </w:pPr>
    </w:p>
    <w:p w14:paraId="0DD61918" w14:textId="77777777" w:rsidR="00C60349" w:rsidRDefault="00C60349"/>
    <w:sectPr w:rsidR="00C60349" w:rsidSect="00D675D3">
      <w:footerReference w:type="first" r:id="rId7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AA2C" w14:textId="77777777" w:rsidR="00D675D3" w:rsidRDefault="00D675D3">
    <w:pPr>
      <w:pStyle w:val="ac"/>
    </w:pPr>
    <w:r>
      <w:t>772-п/25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DCA"/>
    <w:rsid w:val="002D70BD"/>
    <w:rsid w:val="00422B1D"/>
    <w:rsid w:val="004940A8"/>
    <w:rsid w:val="00632B6A"/>
    <w:rsid w:val="008C6DCA"/>
    <w:rsid w:val="00C60349"/>
    <w:rsid w:val="00D675D3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E5E96"/>
  <w15:chartTrackingRefBased/>
  <w15:docId w15:val="{03ADB89C-41FF-4669-843E-B730ABDE2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5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6DC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6DC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DC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DC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DC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8C6DC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6DC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DC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6DC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6D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6D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6D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6DC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6DC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C6DC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6DC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6DC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6D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6D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C6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6DC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C6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6DC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C6DC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6D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C6DC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6D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C6DC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6DC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675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75D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B736F5CDA4A42A76B1551A63B50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7187DD-94D3-4CCD-BC7D-CE8DA99D3CF7}"/>
      </w:docPartPr>
      <w:docPartBody>
        <w:p w:rsidR="00000000" w:rsidRDefault="00473FB7" w:rsidP="00473FB7">
          <w:pPr>
            <w:pStyle w:val="648B736F5CDA4A42A76B1551A63B503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FB7"/>
    <w:rsid w:val="00473FB7"/>
    <w:rsid w:val="00632B6A"/>
    <w:rsid w:val="00BB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3FB7"/>
    <w:rPr>
      <w:color w:val="808080"/>
    </w:rPr>
  </w:style>
  <w:style w:type="paragraph" w:customStyle="1" w:styleId="AB5E8194CC6A46AEADC26CE3D61225C7">
    <w:name w:val="AB5E8194CC6A46AEADC26CE3D61225C7"/>
    <w:rsid w:val="00473FB7"/>
  </w:style>
  <w:style w:type="paragraph" w:customStyle="1" w:styleId="648B736F5CDA4A42A76B1551A63B5035">
    <w:name w:val="648B736F5CDA4A42A76B1551A63B5035"/>
    <w:rsid w:val="00473F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2025-09-15T22:13:00Z</dcterms:created>
  <dcterms:modified xsi:type="dcterms:W3CDTF">2025-09-15T22:14:00Z</dcterms:modified>
</cp:coreProperties>
</file>